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4C" w:rsidRDefault="00A9664C" w:rsidP="00A9664C">
      <w:pPr>
        <w:jc w:val="right"/>
        <w:rPr>
          <w:b/>
          <w:sz w:val="28"/>
          <w:szCs w:val="28"/>
        </w:rPr>
      </w:pPr>
    </w:p>
    <w:p w:rsidR="002209C1" w:rsidRPr="00056BAB" w:rsidRDefault="002209C1" w:rsidP="002209C1">
      <w:pPr>
        <w:jc w:val="center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РЕШЕНИЕ</w:t>
      </w:r>
    </w:p>
    <w:p w:rsidR="002209C1" w:rsidRDefault="002209C1" w:rsidP="002209C1">
      <w:pPr>
        <w:spacing w:line="276" w:lineRule="auto"/>
        <w:rPr>
          <w:b/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F51DB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0A79A5">
        <w:rPr>
          <w:sz w:val="28"/>
          <w:szCs w:val="28"/>
        </w:rPr>
        <w:t xml:space="preserve">апреля </w:t>
      </w:r>
      <w:r w:rsidRPr="00056BA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D319A">
        <w:rPr>
          <w:sz w:val="28"/>
          <w:szCs w:val="28"/>
        </w:rPr>
        <w:t>2</w:t>
      </w:r>
      <w:r w:rsidRPr="00056BAB">
        <w:rPr>
          <w:sz w:val="28"/>
          <w:szCs w:val="28"/>
        </w:rPr>
        <w:t xml:space="preserve"> г.                          </w:t>
      </w:r>
      <w:r w:rsidR="00A9664C">
        <w:rPr>
          <w:sz w:val="28"/>
          <w:szCs w:val="28"/>
        </w:rPr>
        <w:t xml:space="preserve">                                           </w:t>
      </w:r>
      <w:r w:rsidRPr="00056BAB">
        <w:rPr>
          <w:sz w:val="28"/>
          <w:szCs w:val="28"/>
        </w:rPr>
        <w:t xml:space="preserve">  </w:t>
      </w:r>
      <w:r w:rsidR="007F51DB">
        <w:rPr>
          <w:sz w:val="28"/>
          <w:szCs w:val="28"/>
        </w:rPr>
        <w:t xml:space="preserve">       </w:t>
      </w:r>
      <w:r w:rsidRPr="00056BAB">
        <w:rPr>
          <w:sz w:val="28"/>
          <w:szCs w:val="28"/>
        </w:rPr>
        <w:t xml:space="preserve"> </w:t>
      </w:r>
      <w:bookmarkStart w:id="0" w:name="_GoBack"/>
      <w:bookmarkEnd w:id="0"/>
      <w:r w:rsidRPr="002209C1">
        <w:rPr>
          <w:sz w:val="28"/>
          <w:szCs w:val="28"/>
        </w:rPr>
        <w:t>№</w:t>
      </w:r>
      <w:r w:rsidR="000A79A5">
        <w:rPr>
          <w:sz w:val="28"/>
          <w:szCs w:val="28"/>
        </w:rPr>
        <w:t xml:space="preserve"> 15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keepNext/>
        <w:jc w:val="center"/>
        <w:outlineLvl w:val="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 xml:space="preserve">«Об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 w:rsidR="000A79A5"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 w:rsidR="000A79A5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 w:rsidR="00A9664C"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 w:rsidR="00A9664C">
        <w:rPr>
          <w:b/>
          <w:bCs/>
          <w:kern w:val="32"/>
          <w:sz w:val="28"/>
          <w:szCs w:val="28"/>
        </w:rPr>
        <w:t xml:space="preserve"> Антоновка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области»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Pr="00056BAB">
        <w:rPr>
          <w:sz w:val="28"/>
          <w:szCs w:val="28"/>
        </w:rPr>
        <w:t>редставителей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bCs/>
          <w:sz w:val="28"/>
          <w:szCs w:val="28"/>
        </w:rPr>
        <w:t xml:space="preserve">сельского поселения  </w:t>
      </w:r>
      <w:r w:rsidR="00A9664C">
        <w:rPr>
          <w:bCs/>
          <w:sz w:val="28"/>
          <w:szCs w:val="28"/>
        </w:rPr>
        <w:t>Антоновка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</w:p>
    <w:p w:rsidR="002209C1" w:rsidRDefault="002209C1" w:rsidP="002209C1">
      <w:pPr>
        <w:pStyle w:val="ad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A9664C">
        <w:rPr>
          <w:bCs/>
        </w:rPr>
        <w:t>Антоновка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A9664C">
        <w:rPr>
          <w:bCs/>
        </w:rPr>
        <w:t>Антоновка</w:t>
      </w:r>
      <w:r w:rsidR="00A9664C">
        <w:t xml:space="preserve"> </w:t>
      </w:r>
      <w:r>
        <w:t xml:space="preserve">муниципального района Сергиевский Самарской области </w:t>
      </w:r>
    </w:p>
    <w:p w:rsidR="002209C1" w:rsidRPr="00056BAB" w:rsidRDefault="002209C1" w:rsidP="002209C1">
      <w:pPr>
        <w:spacing w:line="276" w:lineRule="auto"/>
        <w:ind w:firstLine="36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РЕШИЛО:</w:t>
      </w:r>
    </w:p>
    <w:p w:rsidR="002209C1" w:rsidRPr="00056BAB" w:rsidRDefault="002209C1" w:rsidP="002209C1">
      <w:pPr>
        <w:spacing w:line="276" w:lineRule="auto"/>
        <w:ind w:firstLine="720"/>
      </w:pPr>
    </w:p>
    <w:p w:rsidR="002209C1" w:rsidRPr="00056BAB" w:rsidRDefault="002209C1" w:rsidP="002209C1">
      <w:pPr>
        <w:pStyle w:val="ad"/>
        <w:numPr>
          <w:ilvl w:val="0"/>
          <w:numId w:val="8"/>
        </w:numPr>
        <w:spacing w:line="240" w:lineRule="auto"/>
        <w:ind w:left="0" w:firstLine="284"/>
      </w:pPr>
      <w:r>
        <w:t>Утвердить П</w:t>
      </w:r>
      <w:r w:rsidRPr="00056BAB">
        <w:t xml:space="preserve">орядок организации и проведения </w:t>
      </w:r>
      <w:r>
        <w:t xml:space="preserve">общественных обсуждений или </w:t>
      </w:r>
      <w:r w:rsidRPr="00056BAB">
        <w:t xml:space="preserve">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A9664C" w:rsidRPr="00A9664C">
        <w:rPr>
          <w:bCs/>
        </w:rPr>
        <w:t xml:space="preserve"> </w:t>
      </w:r>
      <w:r w:rsidR="00A9664C">
        <w:rPr>
          <w:bCs/>
        </w:rPr>
        <w:t>Антоновка</w:t>
      </w:r>
      <w:r w:rsidR="00A9664C" w:rsidRPr="00056BAB">
        <w:rPr>
          <w:bCs/>
          <w:kern w:val="32"/>
        </w:rPr>
        <w:t xml:space="preserve"> </w:t>
      </w:r>
      <w:r w:rsidRPr="00056BAB">
        <w:rPr>
          <w:bCs/>
          <w:kern w:val="32"/>
        </w:rPr>
        <w:t>муниципального района Сергиевский</w:t>
      </w:r>
      <w:r w:rsidRPr="00056BAB">
        <w:t xml:space="preserve"> Самарской области (Приложение №1).</w:t>
      </w:r>
    </w:p>
    <w:p w:rsidR="002209C1" w:rsidRPr="00056BAB" w:rsidRDefault="002209C1" w:rsidP="002209C1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Решение Собрания представителей сельского поселения </w:t>
      </w:r>
      <w:r w:rsidR="00A9664C">
        <w:rPr>
          <w:bCs/>
        </w:rPr>
        <w:t>Антоновка</w:t>
      </w:r>
      <w:r w:rsidR="00A9664C">
        <w:rPr>
          <w:bCs/>
          <w:sz w:val="28"/>
          <w:szCs w:val="28"/>
        </w:rPr>
        <w:t xml:space="preserve"> </w:t>
      </w:r>
      <w:r w:rsidR="001955A9">
        <w:rPr>
          <w:bCs/>
          <w:sz w:val="28"/>
          <w:szCs w:val="28"/>
        </w:rPr>
        <w:t>м</w:t>
      </w:r>
      <w:r w:rsidRPr="00056BAB">
        <w:rPr>
          <w:sz w:val="28"/>
          <w:szCs w:val="28"/>
        </w:rPr>
        <w:t xml:space="preserve">униципального района Сергиевский от </w:t>
      </w:r>
      <w:r w:rsidR="00DF4B39">
        <w:rPr>
          <w:sz w:val="28"/>
          <w:szCs w:val="28"/>
        </w:rPr>
        <w:t>01</w:t>
      </w:r>
      <w:r w:rsidRPr="002F43A8">
        <w:rPr>
          <w:sz w:val="28"/>
          <w:szCs w:val="28"/>
        </w:rPr>
        <w:t>.0</w:t>
      </w:r>
      <w:r w:rsidR="00DF4B39">
        <w:rPr>
          <w:sz w:val="28"/>
          <w:szCs w:val="28"/>
        </w:rPr>
        <w:t>4</w:t>
      </w:r>
      <w:r w:rsidRPr="002F43A8">
        <w:rPr>
          <w:sz w:val="28"/>
          <w:szCs w:val="28"/>
        </w:rPr>
        <w:t>.20</w:t>
      </w:r>
      <w:r w:rsidR="00DF4B39">
        <w:rPr>
          <w:sz w:val="28"/>
          <w:szCs w:val="28"/>
        </w:rPr>
        <w:t>20</w:t>
      </w:r>
      <w:r w:rsidRPr="002F43A8">
        <w:rPr>
          <w:sz w:val="28"/>
          <w:szCs w:val="28"/>
        </w:rPr>
        <w:t xml:space="preserve"> года № </w:t>
      </w:r>
      <w:r w:rsidR="001955A9">
        <w:rPr>
          <w:sz w:val="28"/>
          <w:szCs w:val="28"/>
        </w:rPr>
        <w:t xml:space="preserve">6 </w:t>
      </w:r>
      <w:r w:rsidRPr="00DF4B39">
        <w:rPr>
          <w:sz w:val="28"/>
          <w:szCs w:val="28"/>
        </w:rPr>
        <w:t>«</w:t>
      </w:r>
      <w:r w:rsidR="00DF4B39" w:rsidRPr="00DF4B39">
        <w:rPr>
          <w:sz w:val="28"/>
          <w:szCs w:val="28"/>
        </w:rPr>
        <w:t xml:space="preserve">Об утверждении </w:t>
      </w:r>
      <w:r w:rsidR="00DF4B39" w:rsidRPr="00DF4B39">
        <w:rPr>
          <w:bCs/>
          <w:kern w:val="32"/>
          <w:sz w:val="28"/>
          <w:szCs w:val="28"/>
        </w:rPr>
        <w:t xml:space="preserve">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1955A9">
        <w:rPr>
          <w:bCs/>
        </w:rPr>
        <w:t>Антоновка</w:t>
      </w:r>
      <w:r w:rsidR="001955A9" w:rsidRPr="00DF4B39">
        <w:rPr>
          <w:bCs/>
          <w:kern w:val="32"/>
          <w:sz w:val="28"/>
          <w:szCs w:val="28"/>
        </w:rPr>
        <w:t xml:space="preserve"> </w:t>
      </w:r>
      <w:r w:rsidR="00DF4B39" w:rsidRPr="00DF4B39">
        <w:rPr>
          <w:bCs/>
          <w:kern w:val="32"/>
          <w:sz w:val="28"/>
          <w:szCs w:val="28"/>
        </w:rPr>
        <w:t>муниципального района Сергиевский</w:t>
      </w:r>
      <w:r w:rsidR="00DF4B39" w:rsidRPr="00DF4B39">
        <w:rPr>
          <w:sz w:val="28"/>
          <w:szCs w:val="28"/>
        </w:rPr>
        <w:t xml:space="preserve"> Самарской области</w:t>
      </w:r>
      <w:r w:rsidRPr="00DF4B39">
        <w:rPr>
          <w:sz w:val="28"/>
          <w:szCs w:val="28"/>
        </w:rPr>
        <w:t>»</w:t>
      </w:r>
      <w:r w:rsidRPr="00056BAB">
        <w:rPr>
          <w:sz w:val="28"/>
          <w:szCs w:val="28"/>
        </w:rPr>
        <w:t xml:space="preserve"> признать утратившим силу.</w:t>
      </w:r>
    </w:p>
    <w:p w:rsidR="002209C1" w:rsidRPr="00056BAB" w:rsidRDefault="002209C1" w:rsidP="002209C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Опубликовать настоящее Решение в газете «Сергиевский вестник»</w:t>
      </w:r>
      <w:r w:rsidR="00256F31">
        <w:rPr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7" w:history="1">
        <w:r w:rsidR="00256F31" w:rsidRPr="00256F31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="00256F31">
        <w:rPr>
          <w:sz w:val="28"/>
          <w:szCs w:val="28"/>
        </w:rPr>
        <w:t>в информационно-телекоммуникационной сети «Интернет»</w:t>
      </w:r>
      <w:r w:rsidRPr="00056BAB">
        <w:rPr>
          <w:sz w:val="28"/>
          <w:szCs w:val="28"/>
        </w:rPr>
        <w:t>.</w:t>
      </w:r>
    </w:p>
    <w:p w:rsidR="002209C1" w:rsidRPr="00056BAB" w:rsidRDefault="002209C1" w:rsidP="002209C1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</w:t>
      </w:r>
      <w:r w:rsidR="001955A9">
        <w:rPr>
          <w:bCs/>
        </w:rPr>
        <w:t>Антоновка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</w:t>
      </w:r>
      <w:r w:rsidR="001955A9">
        <w:rPr>
          <w:sz w:val="28"/>
          <w:szCs w:val="28"/>
        </w:rPr>
        <w:t xml:space="preserve">                                     А.И. Илларионов</w:t>
      </w:r>
      <w:r w:rsidRPr="00056BAB">
        <w:rPr>
          <w:sz w:val="28"/>
          <w:szCs w:val="28"/>
        </w:rPr>
        <w:t xml:space="preserve">  </w:t>
      </w:r>
    </w:p>
    <w:p w:rsidR="002209C1" w:rsidRPr="00056BAB" w:rsidRDefault="002209C1" w:rsidP="002209C1"/>
    <w:p w:rsidR="00BB5E85" w:rsidRDefault="002209C1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056BAB">
        <w:rPr>
          <w:sz w:val="28"/>
          <w:szCs w:val="28"/>
        </w:rPr>
        <w:t xml:space="preserve">Глава сельского поселения </w:t>
      </w:r>
      <w:r w:rsidR="001955A9">
        <w:rPr>
          <w:bCs/>
        </w:rPr>
        <w:t>Антоновка</w:t>
      </w:r>
    </w:p>
    <w:p w:rsidR="002209C1" w:rsidRPr="00056BAB" w:rsidRDefault="00BB5E85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  <w:r w:rsidR="00256F31">
        <w:rPr>
          <w:sz w:val="28"/>
          <w:szCs w:val="28"/>
        </w:rPr>
        <w:tab/>
      </w:r>
      <w:r w:rsidR="001955A9">
        <w:rPr>
          <w:sz w:val="28"/>
          <w:szCs w:val="28"/>
        </w:rPr>
        <w:t>К.Е. Долгаев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>
        <w:tab/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544B50" w:rsidTr="009E5D95">
        <w:tc>
          <w:tcPr>
            <w:tcW w:w="5436" w:type="dxa"/>
          </w:tcPr>
          <w:p w:rsidR="00544B50" w:rsidRPr="00BB5E85" w:rsidRDefault="00B41027" w:rsidP="001955A9">
            <w:pPr>
              <w:keepNext/>
              <w:jc w:val="right"/>
              <w:outlineLvl w:val="0"/>
            </w:pPr>
            <w:r>
              <w:lastRenderedPageBreak/>
              <w:tab/>
            </w:r>
            <w:r w:rsidR="00544B50" w:rsidRPr="00BB5E85">
              <w:t xml:space="preserve">Приложение </w:t>
            </w:r>
            <w:r w:rsidR="00D076D1" w:rsidRPr="00BB5E85">
              <w:t xml:space="preserve">№ 1 </w:t>
            </w:r>
            <w:r w:rsidR="00544B50" w:rsidRPr="00BB5E85">
              <w:t xml:space="preserve">к решению </w:t>
            </w:r>
            <w:r w:rsidR="002209C1" w:rsidRPr="00BB5E85">
              <w:t xml:space="preserve">Собрания представителей сельского поселения </w:t>
            </w:r>
            <w:r w:rsidR="001955A9">
              <w:rPr>
                <w:bCs/>
              </w:rPr>
              <w:t>Антоновка</w:t>
            </w:r>
            <w:r w:rsidR="001955A9" w:rsidRPr="00BB5E85">
              <w:t xml:space="preserve"> </w:t>
            </w:r>
            <w:r w:rsidR="002209C1" w:rsidRPr="00BB5E85">
              <w:t xml:space="preserve">муниципального района Сергиевский </w:t>
            </w:r>
            <w:r w:rsidR="00544B50" w:rsidRPr="00BB5E85">
              <w:t xml:space="preserve">Самарской области от </w:t>
            </w:r>
            <w:r w:rsidR="000A79A5">
              <w:t>08.04.</w:t>
            </w:r>
            <w:r w:rsidR="00BB5E85" w:rsidRPr="00BB5E85">
              <w:t>202</w:t>
            </w:r>
            <w:r w:rsidR="00DF4B39">
              <w:t>2</w:t>
            </w:r>
            <w:r w:rsidR="00BB5E85" w:rsidRPr="00BB5E85">
              <w:t xml:space="preserve"> года</w:t>
            </w:r>
            <w:r w:rsidR="00544B50" w:rsidRPr="00BB5E85">
              <w:t xml:space="preserve"> № </w:t>
            </w:r>
            <w:r w:rsidR="000A79A5">
              <w:t>15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 w:rsidRPr="00BB5E85">
        <w:rPr>
          <w:b/>
          <w:bCs/>
          <w:kern w:val="32"/>
          <w:sz w:val="28"/>
          <w:szCs w:val="28"/>
        </w:rPr>
        <w:t>общественных обсуждений</w:t>
      </w:r>
      <w:r>
        <w:rPr>
          <w:b/>
          <w:bCs/>
          <w:kern w:val="32"/>
          <w:sz w:val="28"/>
          <w:szCs w:val="28"/>
        </w:rPr>
        <w:t xml:space="preserve">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256F31">
        <w:rPr>
          <w:b/>
          <w:bCs/>
          <w:kern w:val="32"/>
          <w:sz w:val="28"/>
          <w:szCs w:val="28"/>
        </w:rPr>
        <w:t xml:space="preserve">сельского поселения </w:t>
      </w:r>
      <w:r w:rsidR="001955A9" w:rsidRPr="001955A9">
        <w:rPr>
          <w:b/>
          <w:bCs/>
          <w:sz w:val="28"/>
          <w:szCs w:val="28"/>
        </w:rPr>
        <w:t>Антоновка</w:t>
      </w:r>
      <w:r w:rsidR="001955A9">
        <w:rPr>
          <w:bCs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права 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 w:rsidR="00544B50">
        <w:rPr>
          <w:sz w:val="28"/>
          <w:szCs w:val="28"/>
        </w:rPr>
        <w:t>убличных слушаниях основывается</w:t>
      </w:r>
      <w:r w:rsidR="000A79A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1955A9" w:rsidRPr="001955A9">
        <w:rPr>
          <w:bCs/>
          <w:sz w:val="28"/>
          <w:szCs w:val="28"/>
        </w:rPr>
        <w:t xml:space="preserve"> Антоновка</w:t>
      </w:r>
      <w:r w:rsidR="001955A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проект межевания территории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BB5E85">
        <w:rPr>
          <w:sz w:val="28"/>
          <w:szCs w:val="28"/>
        </w:rPr>
        <w:t xml:space="preserve">их </w:t>
      </w:r>
      <w:r w:rsidRPr="00BB5E85">
        <w:rPr>
          <w:sz w:val="28"/>
          <w:szCs w:val="28"/>
        </w:rPr>
        <w:t>проведения;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принцип обеспечения участникам общественных обсуждений или публичных слушаний равных возможностей для выражения своего мнения в отношении вопросов, выносимых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1) оповещение о начале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6. </w:t>
      </w:r>
      <w:r w:rsidR="009E5D95" w:rsidRPr="00BB5E85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                                 на общественных обсуждениях, и информационных материалов к нему                        на официальном сайте и (или) в информационных системах и открытие экспозиции или экспозиций такого проекта, а также соблюдении требований                   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="001955A9" w:rsidRPr="001955A9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="001955A9" w:rsidRPr="001955A9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1955A9" w:rsidRPr="001955A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местах массового скопления граждан и в иных местах, расположенных на территории,</w:t>
      </w:r>
      <w:r w:rsidR="000A79A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</w:t>
      </w:r>
      <w:r w:rsidRPr="00BB5E85">
        <w:rPr>
          <w:sz w:val="28"/>
          <w:szCs w:val="28"/>
          <w:u w:color="FFFFFF"/>
        </w:rPr>
        <w:t xml:space="preserve">Постановление </w:t>
      </w:r>
      <w:r w:rsidR="001C6DC1" w:rsidRPr="00BB5E85">
        <w:rPr>
          <w:sz w:val="28"/>
          <w:szCs w:val="28"/>
          <w:u w:color="FFFFFF"/>
        </w:rPr>
        <w:t>г</w:t>
      </w:r>
      <w:r w:rsidRPr="00BB5E85">
        <w:rPr>
          <w:sz w:val="28"/>
          <w:szCs w:val="28"/>
          <w:u w:color="FFFFFF"/>
        </w:rPr>
        <w:t xml:space="preserve">лавы </w:t>
      </w:r>
      <w:r w:rsidR="000A0D46" w:rsidRPr="00BB5E85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BB5E85">
        <w:rPr>
          <w:sz w:val="28"/>
          <w:szCs w:val="28"/>
          <w:u w:color="FFFFFF"/>
        </w:rPr>
        <w:t>о проведении общественных обсуждений</w:t>
      </w:r>
      <w:r w:rsidRPr="00BB5E85">
        <w:rPr>
          <w:sz w:val="28"/>
          <w:szCs w:val="28"/>
        </w:rPr>
        <w:t xml:space="preserve"> или </w:t>
      </w:r>
      <w:r w:rsidRPr="00BB5E85">
        <w:rPr>
          <w:sz w:val="28"/>
          <w:szCs w:val="28"/>
          <w:u w:color="FFFFFF"/>
        </w:rPr>
        <w:t xml:space="preserve">публичных слушаний </w:t>
      </w:r>
      <w:r w:rsidRPr="00BB5E85">
        <w:rPr>
          <w:sz w:val="28"/>
          <w:szCs w:val="28"/>
        </w:rPr>
        <w:t>должно содержать: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="001955A9" w:rsidRPr="001955A9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 xml:space="preserve">информациюоб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="001955A9" w:rsidRPr="001955A9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</w:t>
      </w:r>
      <w:r w:rsidRPr="008B7F07">
        <w:rPr>
          <w:sz w:val="28"/>
          <w:szCs w:val="28"/>
        </w:rPr>
        <w:lastRenderedPageBreak/>
        <w:t>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8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Pr="007D4413">
          <w:rPr>
            <w:sz w:val="28"/>
            <w:szCs w:val="28"/>
          </w:rPr>
          <w:t>Уставом</w:t>
        </w:r>
      </w:hyperlink>
      <w:r w:rsidR="001955A9" w:rsidRPr="001955A9"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Pr="00B82E8D">
        <w:rPr>
          <w:sz w:val="28"/>
          <w:szCs w:val="28"/>
        </w:rPr>
        <w:t>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2E8D">
        <w:rPr>
          <w:sz w:val="28"/>
          <w:szCs w:val="28"/>
        </w:rPr>
        <w:t xml:space="preserve">3) </w:t>
      </w:r>
      <w:r w:rsidR="00522F99" w:rsidRPr="00B82E8D">
        <w:rPr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</w:t>
      </w:r>
      <w:r w:rsidRPr="00BB5E85">
        <w:rPr>
          <w:sz w:val="28"/>
          <w:szCs w:val="28"/>
        </w:rPr>
        <w:t>семь</w:t>
      </w:r>
      <w:r w:rsidRPr="008B7F07">
        <w:rPr>
          <w:sz w:val="28"/>
          <w:szCs w:val="28"/>
        </w:rPr>
        <w:t xml:space="preserve">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в </w:t>
      </w:r>
      <w:r w:rsidRPr="00B82E8D">
        <w:rPr>
          <w:sz w:val="28"/>
          <w:szCs w:val="28"/>
        </w:rPr>
        <w:t>градостроительный регламент, установленный для к</w:t>
      </w:r>
      <w:r w:rsidR="00544B50" w:rsidRPr="00B82E8D">
        <w:rPr>
          <w:sz w:val="28"/>
          <w:szCs w:val="28"/>
        </w:rPr>
        <w:t xml:space="preserve">онкретной территориальной зоны, </w:t>
      </w:r>
      <w:r w:rsidR="00DF4B39" w:rsidRPr="00B82E8D">
        <w:rPr>
          <w:rFonts w:eastAsia="MS Mincho"/>
          <w:sz w:val="28"/>
          <w:szCs w:val="28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  <w:r w:rsidR="00544B50" w:rsidRPr="00B82E8D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20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>) по проекту генерального плана поселения, внесению изменений 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BB5E85">
        <w:rPr>
          <w:sz w:val="28"/>
          <w:szCs w:val="28"/>
        </w:rPr>
        <w:t>25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B93DE8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 w:rsidRPr="00BB5E85">
        <w:rPr>
          <w:sz w:val="28"/>
          <w:szCs w:val="28"/>
        </w:rPr>
        <w:t xml:space="preserve">порядка </w:t>
      </w:r>
      <w:r w:rsidRPr="00BB5E85">
        <w:rPr>
          <w:sz w:val="28"/>
          <w:szCs w:val="28"/>
        </w:rPr>
        <w:t>в месте, отличном от места проведения собрания,</w:t>
      </w:r>
      <w:r w:rsidR="001955A9" w:rsidRPr="001955A9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указанном в постановлении </w:t>
      </w:r>
      <w:r w:rsidR="00F937BE" w:rsidRPr="00BB5E85">
        <w:rPr>
          <w:sz w:val="28"/>
          <w:szCs w:val="28"/>
        </w:rPr>
        <w:t>г</w:t>
      </w:r>
      <w:r w:rsidRPr="00BB5E85">
        <w:rPr>
          <w:sz w:val="28"/>
          <w:szCs w:val="28"/>
        </w:rPr>
        <w:t>лавы</w:t>
      </w:r>
      <w:r w:rsidR="001955A9" w:rsidRPr="001955A9">
        <w:rPr>
          <w:sz w:val="28"/>
          <w:szCs w:val="28"/>
        </w:rPr>
        <w:t xml:space="preserve">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о проведении публичных слушаний, жители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должны быть уведомлены о таких мероприятиях и месте их </w:t>
      </w:r>
      <w:r w:rsidRPr="00BB5E85">
        <w:rPr>
          <w:sz w:val="28"/>
          <w:szCs w:val="28"/>
        </w:rPr>
        <w:lastRenderedPageBreak/>
        <w:t>проведения в порядке, предусмотренном пунктом 1</w:t>
      </w:r>
      <w:r w:rsidR="00F937BE" w:rsidRPr="00BB5E85">
        <w:rPr>
          <w:sz w:val="28"/>
          <w:szCs w:val="28"/>
        </w:rPr>
        <w:t xml:space="preserve"> главы 2 настоящего порядка</w:t>
      </w:r>
      <w:r w:rsidRPr="00BB5E85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1955A9" w:rsidRPr="001955A9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1955A9" w:rsidRPr="001955A9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8B7F07">
        <w:rPr>
          <w:sz w:val="28"/>
          <w:szCs w:val="28"/>
        </w:rPr>
        <w:t>,</w:t>
      </w:r>
      <w:r w:rsidR="001955A9" w:rsidRPr="001955A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 xml:space="preserve">и 1, 3, 4пункта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1955A9" w:rsidRPr="001955A9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>
        <w:rPr>
          <w:sz w:val="28"/>
          <w:szCs w:val="28"/>
          <w:u w:color="FFFFFF"/>
        </w:rPr>
        <w:t>.</w:t>
      </w:r>
    </w:p>
    <w:p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 w:rsidR="001955A9" w:rsidRPr="001955A9">
        <w:rPr>
          <w:bCs/>
          <w:sz w:val="28"/>
          <w:szCs w:val="28"/>
        </w:rPr>
        <w:t xml:space="preserve"> Антоновка</w:t>
      </w:r>
      <w:r w:rsidR="001955A9" w:rsidRPr="001955A9">
        <w:rPr>
          <w:sz w:val="28"/>
          <w:szCs w:val="28"/>
        </w:rPr>
        <w:t xml:space="preserve"> </w:t>
      </w:r>
      <w:r w:rsidRPr="00653CA6">
        <w:rPr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0309F5" w:rsidRPr="00BB5E85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В рамках организации проведения общественных обсуждений или  публичных слушаний </w:t>
      </w:r>
      <w:r w:rsidR="00DA56A6" w:rsidRPr="00BB5E85">
        <w:rPr>
          <w:sz w:val="28"/>
          <w:szCs w:val="28"/>
        </w:rPr>
        <w:t>а</w:t>
      </w:r>
      <w:r w:rsidRPr="00BB5E85">
        <w:rPr>
          <w:sz w:val="28"/>
          <w:szCs w:val="28"/>
        </w:rPr>
        <w:t>дминистрация осуществляет: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1) обеспечение предоставления </w:t>
      </w:r>
      <w:r w:rsidRPr="00BB5E85">
        <w:rPr>
          <w:sz w:val="28"/>
          <w:szCs w:val="28"/>
          <w:u w:color="FFFFFF"/>
        </w:rPr>
        <w:t xml:space="preserve">места проведения </w:t>
      </w:r>
      <w:r w:rsidRPr="00BB5E85">
        <w:rPr>
          <w:sz w:val="28"/>
          <w:szCs w:val="28"/>
        </w:rPr>
        <w:t>собрания при проведении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2) оповещение жителей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1955A9" w:rsidRPr="001955A9">
        <w:rPr>
          <w:bCs/>
          <w:sz w:val="28"/>
          <w:szCs w:val="28"/>
        </w:rPr>
        <w:t>Антоновка</w:t>
      </w:r>
      <w:r w:rsidR="001955A9" w:rsidRPr="001955A9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а также </w:t>
      </w:r>
      <w:r w:rsidRPr="00BB5E85">
        <w:rPr>
          <w:sz w:val="28"/>
          <w:szCs w:val="28"/>
        </w:rPr>
        <w:lastRenderedPageBreak/>
        <w:t>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собрания(при проведении публичных слушаний);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7)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7515E7" w:rsidRPr="007515E7">
        <w:rPr>
          <w:rFonts w:ascii="Times New Roman" w:hAnsi="Times New Roman" w:cs="Times New Roman"/>
          <w:sz w:val="28"/>
          <w:szCs w:val="28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</w:t>
      </w:r>
      <w:r w:rsidR="00293FAD" w:rsidRPr="00E076E4">
        <w:rPr>
          <w:rFonts w:ascii="Times New Roman" w:hAnsi="Times New Roman" w:cs="Times New Roman"/>
          <w:sz w:val="28"/>
          <w:szCs w:val="28"/>
          <w:u w:color="FFFFFF"/>
        </w:rPr>
        <w:t xml:space="preserve">поселения </w:t>
      </w:r>
      <w:r w:rsidR="007515E7" w:rsidRPr="007515E7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0309F5" w:rsidRPr="00BB5E8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7515E7" w:rsidRPr="007515E7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сфере, соответствующей </w:t>
      </w:r>
      <w:r w:rsidRPr="00BB5E85">
        <w:rPr>
          <w:rFonts w:ascii="Times New Roman" w:hAnsi="Times New Roman" w:cs="Times New Roman"/>
          <w:sz w:val="28"/>
          <w:szCs w:val="28"/>
        </w:rPr>
        <w:t>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7515E7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="007515E7" w:rsidRPr="00751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>и иные заинтересованные лица должны быть допущены</w:t>
      </w:r>
      <w:r w:rsidR="00CC7E58">
        <w:rPr>
          <w:rFonts w:ascii="Times New Roman" w:hAnsi="Times New Roman" w:cs="Times New Roman"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BB5E85">
        <w:rPr>
          <w:rFonts w:ascii="Times New Roman" w:hAnsi="Times New Roman"/>
          <w:sz w:val="28"/>
          <w:szCs w:val="28"/>
        </w:rPr>
        <w:t xml:space="preserve">собрании </w:t>
      </w:r>
      <w:r w:rsidRPr="00BB5E85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7515E7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="007515E7" w:rsidRPr="00751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="002463E9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="00CC7E58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="00191ED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="00B93DE8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11. Содокладчиками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 xml:space="preserve">дминистрации поселения, члены </w:t>
      </w:r>
      <w:r w:rsidR="00195C58" w:rsidRPr="00BB5E85">
        <w:rPr>
          <w:sz w:val="28"/>
          <w:szCs w:val="28"/>
          <w:u w:color="FFFFFF"/>
        </w:rPr>
        <w:t>к</w:t>
      </w:r>
      <w:r w:rsidRPr="00BB5E85">
        <w:rPr>
          <w:sz w:val="28"/>
          <w:szCs w:val="28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12. Право выступления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>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</w:t>
      </w:r>
      <w:r w:rsidR="007515E7" w:rsidRPr="007515E7">
        <w:rPr>
          <w:sz w:val="28"/>
          <w:szCs w:val="28"/>
          <w:u w:color="FFFFFF"/>
        </w:rPr>
        <w:t xml:space="preserve"> </w:t>
      </w:r>
      <w:r w:rsidR="00293FAD" w:rsidRPr="00BB5E85">
        <w:rPr>
          <w:sz w:val="28"/>
          <w:szCs w:val="28"/>
          <w:u w:color="FFFFFF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 w:rsidRPr="007515E7">
        <w:rPr>
          <w:sz w:val="28"/>
          <w:szCs w:val="28"/>
        </w:rPr>
        <w:t xml:space="preserve"> </w:t>
      </w:r>
      <w:r w:rsidRPr="00BB5E85">
        <w:rPr>
          <w:sz w:val="28"/>
          <w:szCs w:val="28"/>
          <w:u w:color="FFFFFF"/>
        </w:rPr>
        <w:t xml:space="preserve">а также лицам, заранее уведомившим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дминистрацию поселения 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293FAD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</w:rPr>
        <w:t>16</w:t>
      </w:r>
      <w:r w:rsidR="000309F5" w:rsidRPr="00BB5E85">
        <w:rPr>
          <w:sz w:val="28"/>
          <w:szCs w:val="28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BB5E85">
        <w:rPr>
          <w:sz w:val="28"/>
          <w:szCs w:val="28"/>
        </w:rPr>
        <w:t xml:space="preserve"> (например, отключение электроэнергии в помещении и т.п.)</w:t>
      </w:r>
      <w:r w:rsidR="000309F5" w:rsidRPr="00BB5E85">
        <w:rPr>
          <w:sz w:val="28"/>
          <w:szCs w:val="28"/>
        </w:rPr>
        <w:t>, председательствующий вправе принять решение о перерыве и о продолжении собрания в другое время.</w:t>
      </w:r>
      <w:r w:rsidR="000309F5" w:rsidRPr="00BB5E85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 xml:space="preserve">и вносится в протокол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>участников публичных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1. Протокол собрания участников публичных слушаний является письменным документом, предназначенным для фиксации выраженных 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BB5E85">
        <w:rPr>
          <w:sz w:val="28"/>
          <w:szCs w:val="28"/>
        </w:rPr>
        <w:t xml:space="preserve"> главы </w:t>
      </w:r>
      <w:r w:rsidR="00A62B1B" w:rsidRPr="00BB5E85">
        <w:rPr>
          <w:sz w:val="28"/>
          <w:szCs w:val="28"/>
        </w:rPr>
        <w:t>3</w:t>
      </w:r>
      <w:r w:rsidR="00195C58" w:rsidRPr="00BB5E85">
        <w:rPr>
          <w:sz w:val="28"/>
          <w:szCs w:val="28"/>
        </w:rPr>
        <w:t xml:space="preserve"> настоящего порядка</w:t>
      </w:r>
      <w:r w:rsidRPr="00BB5E85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="00F2774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2774A">
        <w:rPr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</w:t>
      </w:r>
      <w:r w:rsidR="00F2774A">
        <w:rPr>
          <w:sz w:val="28"/>
          <w:szCs w:val="28"/>
        </w:rPr>
        <w:t xml:space="preserve">настоящей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F2774A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</w:t>
      </w:r>
      <w:r w:rsidR="000309F5" w:rsidRPr="00BB5E85">
        <w:rPr>
          <w:sz w:val="28"/>
          <w:szCs w:val="28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поступившихот </w:t>
      </w:r>
      <w:r>
        <w:rPr>
          <w:sz w:val="28"/>
          <w:szCs w:val="28"/>
        </w:rPr>
        <w:t xml:space="preserve">участников публичных </w:t>
      </w:r>
      <w:r>
        <w:rPr>
          <w:sz w:val="28"/>
          <w:szCs w:val="28"/>
        </w:rPr>
        <w:lastRenderedPageBreak/>
        <w:t>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7515E7" w:rsidRPr="007515E7">
        <w:rPr>
          <w:sz w:val="28"/>
          <w:szCs w:val="28"/>
          <w:u w:color="FFFFFF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="009D7C2B" w:rsidRPr="00653CA6">
        <w:rPr>
          <w:sz w:val="28"/>
          <w:szCs w:val="28"/>
        </w:rPr>
        <w:t>Ведение Протокола</w:t>
      </w:r>
      <w:r w:rsidR="00F2774A">
        <w:rPr>
          <w:sz w:val="28"/>
          <w:szCs w:val="28"/>
        </w:rPr>
        <w:t xml:space="preserve"> </w:t>
      </w:r>
      <w:r w:rsidR="009D7C2B" w:rsidRPr="008B7F07">
        <w:rPr>
          <w:sz w:val="28"/>
          <w:szCs w:val="28"/>
        </w:rPr>
        <w:t>общественных обсуждений</w:t>
      </w:r>
      <w:r w:rsidR="009D7C2B">
        <w:rPr>
          <w:sz w:val="28"/>
          <w:szCs w:val="28"/>
        </w:rPr>
        <w:t xml:space="preserve"> или</w:t>
      </w:r>
      <w:r w:rsidR="009D7C2B" w:rsidRPr="00653CA6">
        <w:rPr>
          <w:sz w:val="28"/>
          <w:szCs w:val="28"/>
        </w:rPr>
        <w:t xml:space="preserve"> публичных слушаний является обязательным со дня открытия </w:t>
      </w:r>
      <w:r w:rsidR="009D7C2B" w:rsidRPr="008B7F07">
        <w:rPr>
          <w:sz w:val="28"/>
          <w:szCs w:val="28"/>
        </w:rPr>
        <w:t xml:space="preserve">общественных обсуждений </w:t>
      </w:r>
      <w:r w:rsidR="009D7C2B">
        <w:rPr>
          <w:sz w:val="28"/>
          <w:szCs w:val="28"/>
        </w:rPr>
        <w:t xml:space="preserve">или </w:t>
      </w:r>
      <w:r w:rsidR="009D7C2B" w:rsidRPr="00653CA6">
        <w:rPr>
          <w:sz w:val="28"/>
          <w:szCs w:val="28"/>
        </w:rPr>
        <w:t xml:space="preserve">публичных слушаний и прекращается за </w:t>
      </w:r>
      <w:r w:rsidR="009D7C2B" w:rsidRPr="00BB5E85">
        <w:rPr>
          <w:sz w:val="28"/>
          <w:szCs w:val="28"/>
        </w:rPr>
        <w:t>семь</w:t>
      </w:r>
      <w:r w:rsidR="009D7C2B" w:rsidRPr="00653CA6">
        <w:rPr>
          <w:sz w:val="28"/>
          <w:szCs w:val="28"/>
        </w:rPr>
        <w:t xml:space="preserve"> дн</w:t>
      </w:r>
      <w:r w:rsidR="009D7C2B">
        <w:rPr>
          <w:sz w:val="28"/>
          <w:szCs w:val="28"/>
        </w:rPr>
        <w:t>ей</w:t>
      </w:r>
      <w:r w:rsidR="009D7C2B" w:rsidRPr="00653CA6">
        <w:rPr>
          <w:sz w:val="28"/>
          <w:szCs w:val="28"/>
        </w:rPr>
        <w:t xml:space="preserve"> до окончания срока публичных слушаний</w:t>
      </w:r>
      <w:r w:rsidR="009D7C2B">
        <w:rPr>
          <w:sz w:val="28"/>
          <w:szCs w:val="28"/>
        </w:rPr>
        <w:t>.</w:t>
      </w:r>
    </w:p>
    <w:p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F2774A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</w:t>
      </w:r>
      <w:r w:rsidRPr="008B7F07">
        <w:rPr>
          <w:sz w:val="28"/>
          <w:szCs w:val="28"/>
        </w:rPr>
        <w:lastRenderedPageBreak/>
        <w:t>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EE7D07" w:rsidRPr="00B82E8D" w:rsidRDefault="000309F5" w:rsidP="00EE7D07">
      <w:pPr>
        <w:pStyle w:val="af"/>
        <w:numPr>
          <w:ilvl w:val="0"/>
          <w:numId w:val="9"/>
        </w:numPr>
        <w:tabs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7D07">
        <w:rPr>
          <w:sz w:val="28"/>
          <w:szCs w:val="28"/>
        </w:rPr>
        <w:t xml:space="preserve">Заключение о результатах общественных обсуждений или публичных слушаний подлежит </w:t>
      </w:r>
      <w:r w:rsidR="00BA4255" w:rsidRPr="00EE7D07">
        <w:rPr>
          <w:sz w:val="28"/>
          <w:szCs w:val="28"/>
        </w:rPr>
        <w:t xml:space="preserve">подписанию и </w:t>
      </w:r>
      <w:r w:rsidRPr="00EE7D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 w:rsidRPr="00EE7D07">
        <w:rPr>
          <w:sz w:val="28"/>
          <w:szCs w:val="28"/>
        </w:rPr>
        <w:t>а</w:t>
      </w:r>
      <w:r w:rsidRPr="00EE7D07">
        <w:rPr>
          <w:sz w:val="28"/>
          <w:szCs w:val="28"/>
        </w:rPr>
        <w:t>дминистрацией</w:t>
      </w:r>
      <w:r w:rsidR="00BA4255" w:rsidRPr="00EE7D07">
        <w:rPr>
          <w:sz w:val="28"/>
          <w:szCs w:val="28"/>
        </w:rPr>
        <w:t xml:space="preserve"> 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EE7D07">
        <w:rPr>
          <w:sz w:val="28"/>
          <w:szCs w:val="28"/>
        </w:rPr>
        <w:t xml:space="preserve">на официальном сайте </w:t>
      </w:r>
      <w:r w:rsidR="00BA4255" w:rsidRPr="00EE7D07">
        <w:rPr>
          <w:sz w:val="28"/>
          <w:szCs w:val="28"/>
        </w:rPr>
        <w:t>Администрации муниципального района Сергиевский Самарской области</w:t>
      </w:r>
      <w:r w:rsidRPr="00B82E8D">
        <w:rPr>
          <w:sz w:val="28"/>
          <w:szCs w:val="28"/>
        </w:rPr>
        <w:t>в сети «Интернет»</w:t>
      </w:r>
      <w:r w:rsidR="00BA4255" w:rsidRPr="00B82E8D">
        <w:rPr>
          <w:sz w:val="28"/>
          <w:szCs w:val="28"/>
        </w:rPr>
        <w:t xml:space="preserve"> не позднее 10 дней со дня подписания</w:t>
      </w:r>
      <w:r w:rsidR="00EE7D07" w:rsidRPr="00B82E8D">
        <w:rPr>
          <w:sz w:val="28"/>
          <w:szCs w:val="28"/>
        </w:rPr>
        <w:t>.</w:t>
      </w:r>
    </w:p>
    <w:p w:rsidR="00EE7D07" w:rsidRPr="00B82E8D" w:rsidRDefault="00EE7D07" w:rsidP="00EE7D07">
      <w:pPr>
        <w:pStyle w:val="af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>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обсуждений, таким образом заключение не может быть опубликовано после даты завершения общественных обсуждений или публичных слушаний.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</w:t>
      </w:r>
      <w:r w:rsidRPr="008B7F07">
        <w:rPr>
          <w:sz w:val="28"/>
          <w:szCs w:val="28"/>
        </w:rPr>
        <w:lastRenderedPageBreak/>
        <w:t>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7515E7" w:rsidRPr="007515E7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>
        <w:rPr>
          <w:bCs/>
          <w:sz w:val="28"/>
          <w:szCs w:val="28"/>
        </w:rPr>
        <w:t>,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том числе по внесению 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="00F2774A"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 w:rsidR="00F2774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7515E7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F2774A">
        <w:rPr>
          <w:sz w:val="28"/>
          <w:szCs w:val="28"/>
        </w:rPr>
        <w:t xml:space="preserve"> </w:t>
      </w:r>
      <w:r w:rsidR="00555363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B82E8D">
        <w:rPr>
          <w:sz w:val="28"/>
          <w:szCs w:val="28"/>
        </w:rPr>
        <w:t>общественных обсуждений или</w:t>
      </w:r>
      <w:r w:rsidRPr="00B82E8D">
        <w:rPr>
          <w:sz w:val="28"/>
          <w:szCs w:val="28"/>
          <w:u w:color="FFFFFF"/>
        </w:rPr>
        <w:t xml:space="preserve"> публичных слушаний.</w:t>
      </w:r>
    </w:p>
    <w:p w:rsidR="00522F99" w:rsidRPr="008B7F07" w:rsidRDefault="00522F9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82E8D">
        <w:rPr>
          <w:sz w:val="28"/>
          <w:szCs w:val="28"/>
          <w:u w:color="FFFFFF"/>
        </w:rPr>
        <w:lastRenderedPageBreak/>
        <w:t>5.</w:t>
      </w:r>
      <w:r w:rsidRPr="00B82E8D">
        <w:rPr>
          <w:rFonts w:eastAsia="MS Mincho"/>
          <w:sz w:val="28"/>
          <w:szCs w:val="28"/>
        </w:rPr>
        <w:t xml:space="preserve"> В случае,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F2774A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7515E7" w:rsidRPr="007515E7">
        <w:rPr>
          <w:rFonts w:ascii="Times New Roman" w:hAnsi="Times New Roman"/>
          <w:bCs/>
          <w:sz w:val="28"/>
        </w:rPr>
        <w:t>Антоновка,</w:t>
      </w:r>
      <w:r w:rsidR="007515E7">
        <w:rPr>
          <w:rFonts w:ascii="Times New Roman" w:hAnsi="Times New Roman"/>
          <w:bCs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="00F2774A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555363">
        <w:rPr>
          <w:sz w:val="28"/>
          <w:szCs w:val="28"/>
          <w:u w:color="FFFFFF"/>
        </w:rPr>
        <w:t>Администрации муниципального района Сергиевский</w:t>
      </w:r>
      <w:r w:rsidR="00F2774A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="00F2774A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C53DC5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0309F5" w:rsidRPr="00A26B98">
        <w:rPr>
          <w:rFonts w:ascii="Times New Roman" w:hAnsi="Times New Roman"/>
          <w:sz w:val="28"/>
          <w:szCs w:val="28"/>
        </w:rPr>
        <w:lastRenderedPageBreak/>
        <w:t xml:space="preserve">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lastRenderedPageBreak/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9</w:t>
      </w:r>
      <w:r w:rsidRPr="0006386F">
        <w:rPr>
          <w:sz w:val="28"/>
          <w:szCs w:val="28"/>
          <w:u w:color="FFFFFF"/>
        </w:rPr>
        <w:t>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C53DC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="00C53DC5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тозаявлениедолжнобытьподписановсемиучастникамидолевойсобственности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lastRenderedPageBreak/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C53DC5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C53DC5">
        <w:rPr>
          <w:sz w:val="28"/>
          <w:szCs w:val="28"/>
        </w:rPr>
        <w:t xml:space="preserve"> 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на земельный участок, в отношении которого испрашивается разрешение 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</w:t>
      </w:r>
      <w:r w:rsidR="0046470A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 w:rsidR="0046470A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46470A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515E7" w:rsidRPr="007515E7">
        <w:rPr>
          <w:rFonts w:ascii="Times New Roman" w:hAnsi="Times New Roman"/>
          <w:bCs/>
          <w:sz w:val="28"/>
          <w:szCs w:val="28"/>
        </w:rPr>
        <w:t>Антоновка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 w:rsidRPr="008B7F07">
        <w:rPr>
          <w:sz w:val="28"/>
          <w:szCs w:val="28"/>
        </w:rPr>
        <w:t>,</w:t>
      </w:r>
      <w:r w:rsidR="007515E7">
        <w:rPr>
          <w:sz w:val="28"/>
          <w:szCs w:val="28"/>
        </w:rPr>
        <w:t xml:space="preserve"> </w:t>
      </w:r>
      <w:r w:rsidR="000309F5">
        <w:rPr>
          <w:sz w:val="28"/>
          <w:szCs w:val="28"/>
          <w:u w:color="FFFFFF"/>
        </w:rPr>
        <w:t>в порядке межведомственного взаимодействия,</w:t>
      </w:r>
      <w:r w:rsidR="0046470A">
        <w:rPr>
          <w:sz w:val="28"/>
          <w:szCs w:val="28"/>
          <w:u w:color="FFFFFF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</w:p>
    <w:p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>использования, 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lastRenderedPageBreak/>
        <w:t xml:space="preserve">1) обращение в орган местного самоуправления, неуполномоченный 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46470A">
        <w:rPr>
          <w:rFonts w:ascii="Times New Roman" w:hAnsi="Times New Roman"/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 xml:space="preserve">В случае,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250801"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>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</w:t>
      </w:r>
      <w:r w:rsidR="007515E7">
        <w:rPr>
          <w:rFonts w:ascii="Times New Roman" w:hAnsi="Times New Roman"/>
          <w:sz w:val="28"/>
          <w:szCs w:val="28"/>
        </w:rPr>
        <w:t xml:space="preserve"> </w:t>
      </w:r>
      <w:r w:rsidRPr="00470A34">
        <w:rPr>
          <w:rFonts w:ascii="Times New Roman" w:hAnsi="Times New Roman"/>
          <w:sz w:val="28"/>
          <w:szCs w:val="28"/>
        </w:rPr>
        <w:t>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</w:t>
      </w:r>
      <w:r w:rsidR="00250801">
        <w:rPr>
          <w:rFonts w:ascii="Times New Roman" w:hAnsi="Times New Roman"/>
          <w:sz w:val="28"/>
          <w:szCs w:val="28"/>
        </w:rPr>
        <w:t xml:space="preserve"> </w:t>
      </w:r>
      <w:r w:rsidRPr="00442FD1"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250801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>зе 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lastRenderedPageBreak/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2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>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</w:t>
      </w:r>
      <w:r w:rsidR="007515E7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="0025005F">
        <w:rPr>
          <w:rFonts w:ascii="Times New Roman" w:hAnsi="Times New Roman"/>
          <w:sz w:val="28"/>
          <w:szCs w:val="28"/>
        </w:rPr>
        <w:t>3 и 5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Pr="00F02620">
        <w:rPr>
          <w:rFonts w:ascii="Times New Roman" w:hAnsi="Times New Roman"/>
          <w:sz w:val="28"/>
          <w:szCs w:val="28"/>
        </w:rPr>
        <w:lastRenderedPageBreak/>
        <w:t xml:space="preserve">указанных в </w:t>
      </w:r>
      <w:hyperlink r:id="rId14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требованиями.Исключением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о невозможности проведения публичных слушаний.Копия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lastRenderedPageBreak/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="00250801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7515E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="007515E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</w:t>
      </w:r>
      <w:r w:rsidR="00250801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>по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3A379D" w:rsidRPr="00555363">
        <w:rPr>
          <w:sz w:val="28"/>
          <w:szCs w:val="28"/>
        </w:rPr>
        <w:t xml:space="preserve">сельского поселения </w:t>
      </w:r>
      <w:r w:rsidR="007515E7" w:rsidRPr="001955A9">
        <w:rPr>
          <w:bCs/>
          <w:sz w:val="28"/>
          <w:szCs w:val="28"/>
        </w:rPr>
        <w:t>Антоновка</w:t>
      </w:r>
      <w:r w:rsidRPr="008B7F07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3A379D">
        <w:rPr>
          <w:rFonts w:eastAsia="Calibri"/>
        </w:rPr>
        <w:t xml:space="preserve">№ </w:t>
      </w:r>
      <w:r w:rsidRPr="00401B43">
        <w:rPr>
          <w:rFonts w:eastAsia="Calibri"/>
        </w:rPr>
        <w:t>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3A379D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7515E7">
        <w:rPr>
          <w:bCs/>
          <w:kern w:val="32"/>
        </w:rPr>
        <w:t xml:space="preserve">Антоновка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 w:rsidR="00250801"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3A379D">
        <w:rPr>
          <w:rFonts w:eastAsia="Calibri"/>
        </w:rPr>
        <w:t>№ 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7515E7">
        <w:rPr>
          <w:bCs/>
          <w:kern w:val="32"/>
        </w:rPr>
        <w:t xml:space="preserve">Антоновка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ИНФОРМАЦИОННЫМ СТЕНДАМ, НА КОТОРЫХ РАЗМЕЩАЮТСЯ ОПОВЕЩЕНИЯО НАЧАЛЕ ОБЩЕСТВЕННЫХ ОБСУЖДЕНИЙ ИЛИ </w:t>
      </w:r>
      <w:r>
        <w:rPr>
          <w:b/>
          <w:bCs/>
          <w:sz w:val="28"/>
          <w:szCs w:val="28"/>
        </w:rPr>
        <w:lastRenderedPageBreak/>
        <w:t>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256F31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3C200A">
        <w:lastRenderedPageBreak/>
        <w:t xml:space="preserve">Приложение </w:t>
      </w:r>
      <w:r w:rsidR="003A379D">
        <w:t xml:space="preserve">№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3A7132">
        <w:rPr>
          <w:bCs/>
          <w:kern w:val="32"/>
        </w:rPr>
        <w:t xml:space="preserve">Антоновка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jc w:val="center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3A7132">
        <w:rPr>
          <w:bCs/>
          <w:kern w:val="32"/>
        </w:rPr>
        <w:t xml:space="preserve">Антоновка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Место проведения собрания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Участники публичных слушаний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 xml:space="preserve">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</w:t>
      </w:r>
      <w:r w:rsidR="002F43A8">
        <w:rPr>
          <w:rFonts w:eastAsia="Arial Unicode MS"/>
          <w:sz w:val="28"/>
          <w:szCs w:val="28"/>
        </w:rPr>
        <w:t xml:space="preserve">самоуправления – </w:t>
      </w:r>
      <w:r w:rsidRPr="00DF7A79">
        <w:rPr>
          <w:rFonts w:eastAsia="Arial Unicode MS"/>
          <w:sz w:val="28"/>
          <w:szCs w:val="28"/>
        </w:rPr>
        <w:t>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3A7132">
        <w:rPr>
          <w:bCs/>
          <w:kern w:val="32"/>
        </w:rPr>
        <w:t xml:space="preserve">Антоновка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>публичных слушаний в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>
        <w:rPr>
          <w:sz w:val="28"/>
          <w:szCs w:val="28"/>
        </w:rPr>
        <w:t xml:space="preserve">общественные обсуждения 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260426" w:rsidRPr="00B82E8D" w:rsidRDefault="00260426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Экспозиция (</w:t>
      </w:r>
      <w:r w:rsidR="00CB6528" w:rsidRPr="00B82E8D">
        <w:rPr>
          <w:sz w:val="28"/>
          <w:szCs w:val="28"/>
          <w:lang w:eastAsia="ar-SA"/>
        </w:rPr>
        <w:t>экспозиции) проекта и консультирование посетителей экспозиции проводились ______________.</w:t>
      </w:r>
    </w:p>
    <w:p w:rsidR="0015397A" w:rsidRPr="00B82E8D" w:rsidRDefault="0015397A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Размещение проекта и информационных материалов к нему на официальном сайте:_____________.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124" w:rsidRPr="00DF7A79">
        <w:rPr>
          <w:sz w:val="28"/>
          <w:szCs w:val="28"/>
        </w:rPr>
        <w:t xml:space="preserve">. Место проведения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– </w:t>
      </w:r>
      <w:r w:rsidR="000F2124"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="000F2124" w:rsidRPr="00DF7A79">
        <w:rPr>
          <w:color w:val="333333"/>
          <w:sz w:val="28"/>
          <w:szCs w:val="28"/>
        </w:rPr>
        <w:t>.______________________д.___.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2124" w:rsidRPr="00DF7A79">
        <w:rPr>
          <w:sz w:val="28"/>
          <w:szCs w:val="28"/>
        </w:rPr>
        <w:t xml:space="preserve">. </w:t>
      </w:r>
      <w:bookmarkStart w:id="3" w:name="OLE_LINK1"/>
      <w:bookmarkStart w:id="4" w:name="OLE_LINK2"/>
      <w:r w:rsidR="000F2124" w:rsidRPr="00DF7A79">
        <w:rPr>
          <w:sz w:val="28"/>
          <w:szCs w:val="28"/>
        </w:rPr>
        <w:t xml:space="preserve">Срок приема предложений и замечаний участников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2124" w:rsidRPr="00DF7A79">
        <w:rPr>
          <w:sz w:val="28"/>
          <w:szCs w:val="28"/>
        </w:rPr>
        <w:t xml:space="preserve">. Территория, в пределах которой проводятся </w:t>
      </w:r>
      <w:r w:rsidR="000F2124">
        <w:rPr>
          <w:sz w:val="28"/>
          <w:szCs w:val="28"/>
        </w:rPr>
        <w:t>общественных обсуждений</w:t>
      </w:r>
    </w:p>
    <w:p w:rsidR="000F2124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или </w:t>
      </w:r>
      <w:r w:rsidR="000F2124" w:rsidRPr="00DF7A79">
        <w:rPr>
          <w:sz w:val="28"/>
          <w:szCs w:val="28"/>
        </w:rPr>
        <w:t>публичные</w:t>
      </w:r>
      <w:r w:rsidR="00250801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</w:t>
      </w:r>
    </w:p>
    <w:p w:rsidR="002F43A8" w:rsidRPr="00DF7A79" w:rsidRDefault="002F43A8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D076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F2124" w:rsidRPr="00DF7A79">
        <w:rPr>
          <w:sz w:val="28"/>
          <w:szCs w:val="28"/>
        </w:rPr>
        <w:t>. Предложения и замечания участников</w:t>
      </w:r>
      <w:r w:rsidR="00FB0DD8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="000F2124"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>.1. При проведении</w:t>
      </w:r>
      <w:r w:rsidR="00FB0DD8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>общественных обсуждений</w:t>
      </w:r>
      <w:r w:rsidR="00FB0DD8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D076D1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1</w:t>
      </w:r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Участниками публичных слушаний в адрес организатора</w:t>
      </w:r>
      <w:r w:rsidRPr="00C34BC8">
        <w:rPr>
          <w:sz w:val="28"/>
        </w:rPr>
        <w:t xml:space="preserve"> общественных обсуждений или </w:t>
      </w:r>
      <w:r w:rsidRPr="00C34BC8">
        <w:rPr>
          <w:sz w:val="28"/>
          <w:szCs w:val="28"/>
        </w:rPr>
        <w:t>публичных слушаний  представлены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2</w:t>
      </w:r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DF7A79" w:rsidRDefault="00C34BC8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 xml:space="preserve">.2. При проведении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="00FB0DD8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0F2124" w:rsidRPr="00DF7A79" w:rsidTr="00D076D1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D076D1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D076D1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3A379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3A379D">
        <w:rPr>
          <w:bCs/>
          <w:kern w:val="32"/>
          <w:sz w:val="28"/>
          <w:szCs w:val="28"/>
        </w:rPr>
        <w:t xml:space="preserve">сельского поселения </w:t>
      </w:r>
      <w:r w:rsidR="003A7132" w:rsidRPr="001955A9">
        <w:rPr>
          <w:bCs/>
          <w:sz w:val="28"/>
          <w:szCs w:val="28"/>
        </w:rPr>
        <w:t>Антоновка</w:t>
      </w:r>
      <w:r w:rsidR="003A7132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B82E8D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B82E8D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B82E8D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D076D1">
          <w:headerReference w:type="even" r:id="rId26"/>
          <w:headerReference w:type="default" r:id="rId27"/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3A7132">
        <w:rPr>
          <w:bCs/>
          <w:kern w:val="32"/>
        </w:rPr>
        <w:t xml:space="preserve">Антоновка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="00FB0DD8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</w:t>
      </w:r>
      <w:r w:rsidR="002F43A8">
        <w:t>–</w:t>
      </w:r>
      <w:r w:rsidRPr="00DF7A79">
        <w:t xml:space="preserve">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="00FB0DD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="00FB0DD8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FB0DD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</w:t>
      </w:r>
      <w:r w:rsidRPr="00B82E8D">
        <w:rPr>
          <w:sz w:val="28"/>
          <w:szCs w:val="28"/>
        </w:rPr>
        <w:t>____</w:t>
      </w:r>
      <w:r w:rsidR="00532237" w:rsidRPr="00B82E8D">
        <w:rPr>
          <w:sz w:val="28"/>
          <w:szCs w:val="28"/>
        </w:rPr>
        <w:t>(постоянно проживающих на территории поселения/иные участники публичных слушаний)</w:t>
      </w:r>
      <w:r w:rsidRPr="00B82E8D">
        <w:rPr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</w:t>
      </w:r>
      <w:r w:rsidR="002F43A8">
        <w:rPr>
          <w:sz w:val="28"/>
          <w:szCs w:val="28"/>
        </w:rPr>
        <w:t xml:space="preserve"> –</w:t>
      </w:r>
      <w:r w:rsidRPr="00DF7A79">
        <w:rPr>
          <w:sz w:val="28"/>
          <w:szCs w:val="28"/>
        </w:rPr>
        <w:t xml:space="preserve"> внес в протокол</w:t>
      </w:r>
      <w:r w:rsidR="00A9190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3"/>
        <w:gridCol w:w="28"/>
        <w:gridCol w:w="1908"/>
        <w:gridCol w:w="4711"/>
        <w:gridCol w:w="6"/>
        <w:gridCol w:w="2367"/>
      </w:tblGrid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</w:t>
            </w:r>
            <w:r w:rsidRPr="00DF7A79">
              <w:rPr>
                <w:b/>
                <w:sz w:val="28"/>
                <w:szCs w:val="28"/>
              </w:rPr>
              <w:lastRenderedPageBreak/>
              <w:t>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</w:t>
            </w:r>
            <w:r w:rsidRPr="00DF7A79">
              <w:rPr>
                <w:b/>
                <w:sz w:val="28"/>
                <w:szCs w:val="28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="00A9190A">
              <w:rPr>
                <w:b/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A9190A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532237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B82E8D">
              <w:rPr>
                <w:sz w:val="28"/>
                <w:szCs w:val="28"/>
              </w:rPr>
              <w:t>Принято к сведению/не принято/частично принято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A9190A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D076D1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2F43A8" w:rsidRDefault="002F43A8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532237" w:rsidRPr="00B82E8D" w:rsidRDefault="00532237" w:rsidP="004C4F14">
      <w:pPr>
        <w:pStyle w:val="a8"/>
        <w:numPr>
          <w:ilvl w:val="0"/>
          <w:numId w:val="7"/>
        </w:numPr>
        <w:tabs>
          <w:tab w:val="clear" w:pos="4677"/>
          <w:tab w:val="clear" w:pos="9355"/>
        </w:tabs>
        <w:ind w:left="-142" w:right="36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_____________</w:t>
      </w:r>
      <w:r w:rsidR="004C4F14" w:rsidRPr="00B82E8D">
        <w:rPr>
          <w:sz w:val="28"/>
          <w:szCs w:val="28"/>
        </w:rPr>
        <w:t>, а также в связи с тем, что нарушений градостроительного законодательства не выявлено/выявлены, правовые основания для отклонения документации по планировке территории отсутствую/присутствуют</w:t>
      </w:r>
      <w:r w:rsidRPr="00B82E8D">
        <w:rPr>
          <w:sz w:val="28"/>
          <w:szCs w:val="28"/>
        </w:rPr>
        <w:t>, рекомендуется принять/не принимать указанный проект в редакции, вынесенной на публичные слушания.</w:t>
      </w:r>
    </w:p>
    <w:p w:rsidR="00532237" w:rsidRDefault="00532237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AB" w:rsidRDefault="008D40AB" w:rsidP="00FC0EDC">
      <w:r>
        <w:separator/>
      </w:r>
    </w:p>
  </w:endnote>
  <w:endnote w:type="continuationSeparator" w:id="1">
    <w:p w:rsidR="008D40AB" w:rsidRDefault="008D40AB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2B1D3C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955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55A9" w:rsidRDefault="001955A9">
    <w:pPr>
      <w:pStyle w:val="a8"/>
    </w:pPr>
  </w:p>
  <w:p w:rsidR="001955A9" w:rsidRDefault="001955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1955A9" w:rsidP="00D076D1">
    <w:pPr>
      <w:pStyle w:val="a8"/>
      <w:framePr w:wrap="around" w:vAnchor="text" w:hAnchor="margin" w:xAlign="center" w:y="1"/>
      <w:rPr>
        <w:rStyle w:val="aa"/>
      </w:rPr>
    </w:pPr>
  </w:p>
  <w:p w:rsidR="001955A9" w:rsidRDefault="001955A9">
    <w:pPr>
      <w:pStyle w:val="a8"/>
      <w:framePr w:wrap="auto" w:vAnchor="text" w:hAnchor="margin" w:xAlign="right" w:y="1"/>
      <w:rPr>
        <w:rStyle w:val="aa"/>
      </w:rPr>
    </w:pPr>
  </w:p>
  <w:p w:rsidR="001955A9" w:rsidRDefault="001955A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1955A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Pr="001A1251" w:rsidRDefault="001955A9" w:rsidP="00D076D1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1955A9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1955A9" w:rsidRDefault="002B1D3C">
        <w:pPr>
          <w:pStyle w:val="a8"/>
          <w:jc w:val="center"/>
        </w:pPr>
        <w:fldSimple w:instr=" PAGE   \* MERGEFORMAT ">
          <w:r w:rsidR="007F51DB">
            <w:rPr>
              <w:noProof/>
            </w:rPr>
            <w:t>47</w:t>
          </w:r>
        </w:fldSimple>
      </w:p>
    </w:sdtContent>
  </w:sdt>
  <w:p w:rsidR="001955A9" w:rsidRDefault="001955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AB" w:rsidRDefault="008D40AB" w:rsidP="00FC0EDC">
      <w:r>
        <w:separator/>
      </w:r>
    </w:p>
  </w:footnote>
  <w:footnote w:type="continuationSeparator" w:id="1">
    <w:p w:rsidR="008D40AB" w:rsidRDefault="008D40AB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2B1D3C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955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55A9" w:rsidRDefault="001955A9">
    <w:pPr>
      <w:pStyle w:val="a6"/>
    </w:pPr>
  </w:p>
  <w:p w:rsidR="001955A9" w:rsidRDefault="001955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Pr="00483FFF" w:rsidRDefault="002B1D3C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1955A9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7F51DB"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1955A9" w:rsidRDefault="001955A9" w:rsidP="00D07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1955A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1955A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1955A9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2B1D3C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955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55A9" w:rsidRDefault="001955A9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9" w:rsidRDefault="001955A9">
    <w:pPr>
      <w:pStyle w:val="a6"/>
    </w:pPr>
  </w:p>
  <w:p w:rsidR="001955A9" w:rsidRPr="0029433A" w:rsidRDefault="001955A9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1955A9" w:rsidRDefault="001955A9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EBC"/>
    <w:multiLevelType w:val="hybridMultilevel"/>
    <w:tmpl w:val="F128293E"/>
    <w:lvl w:ilvl="0" w:tplc="9148F8B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20C93"/>
    <w:rsid w:val="000309F5"/>
    <w:rsid w:val="00051E60"/>
    <w:rsid w:val="00061410"/>
    <w:rsid w:val="00076EE1"/>
    <w:rsid w:val="00091855"/>
    <w:rsid w:val="000A0D46"/>
    <w:rsid w:val="000A79A5"/>
    <w:rsid w:val="000B1AEF"/>
    <w:rsid w:val="000B5E6A"/>
    <w:rsid w:val="000C0823"/>
    <w:rsid w:val="000C2B23"/>
    <w:rsid w:val="000F2124"/>
    <w:rsid w:val="001471D1"/>
    <w:rsid w:val="0015397A"/>
    <w:rsid w:val="00191ED7"/>
    <w:rsid w:val="001955A9"/>
    <w:rsid w:val="00195C58"/>
    <w:rsid w:val="001B6191"/>
    <w:rsid w:val="001C6DC1"/>
    <w:rsid w:val="001E073A"/>
    <w:rsid w:val="001F4F93"/>
    <w:rsid w:val="001F7F2E"/>
    <w:rsid w:val="002209C1"/>
    <w:rsid w:val="00223593"/>
    <w:rsid w:val="002463E9"/>
    <w:rsid w:val="0025005F"/>
    <w:rsid w:val="00250801"/>
    <w:rsid w:val="00256F31"/>
    <w:rsid w:val="00260426"/>
    <w:rsid w:val="00293FAD"/>
    <w:rsid w:val="002B1D3C"/>
    <w:rsid w:val="002C0CAF"/>
    <w:rsid w:val="002F43A8"/>
    <w:rsid w:val="002F6E95"/>
    <w:rsid w:val="0030461A"/>
    <w:rsid w:val="00342AF7"/>
    <w:rsid w:val="00350C46"/>
    <w:rsid w:val="0035605A"/>
    <w:rsid w:val="0038333E"/>
    <w:rsid w:val="003A379D"/>
    <w:rsid w:val="003A7132"/>
    <w:rsid w:val="003E095F"/>
    <w:rsid w:val="003E503B"/>
    <w:rsid w:val="0046470A"/>
    <w:rsid w:val="00466CEB"/>
    <w:rsid w:val="004816D3"/>
    <w:rsid w:val="004C4F14"/>
    <w:rsid w:val="004D6E2C"/>
    <w:rsid w:val="004F55CB"/>
    <w:rsid w:val="00522F99"/>
    <w:rsid w:val="00532237"/>
    <w:rsid w:val="00544B50"/>
    <w:rsid w:val="00555363"/>
    <w:rsid w:val="005B04A9"/>
    <w:rsid w:val="005E07E8"/>
    <w:rsid w:val="005F2C3F"/>
    <w:rsid w:val="00683CE4"/>
    <w:rsid w:val="006B7ABA"/>
    <w:rsid w:val="006E7003"/>
    <w:rsid w:val="00722F48"/>
    <w:rsid w:val="007515E7"/>
    <w:rsid w:val="007F51DB"/>
    <w:rsid w:val="00842EC4"/>
    <w:rsid w:val="008849E3"/>
    <w:rsid w:val="008B3B4D"/>
    <w:rsid w:val="008C3EF9"/>
    <w:rsid w:val="008D40AB"/>
    <w:rsid w:val="008F4010"/>
    <w:rsid w:val="00914196"/>
    <w:rsid w:val="00914B63"/>
    <w:rsid w:val="00927614"/>
    <w:rsid w:val="009D319A"/>
    <w:rsid w:val="009D7C2B"/>
    <w:rsid w:val="009E5D95"/>
    <w:rsid w:val="00A62B1B"/>
    <w:rsid w:val="00A76F99"/>
    <w:rsid w:val="00A82BAF"/>
    <w:rsid w:val="00A9190A"/>
    <w:rsid w:val="00A92321"/>
    <w:rsid w:val="00A9664C"/>
    <w:rsid w:val="00AC7177"/>
    <w:rsid w:val="00B026B6"/>
    <w:rsid w:val="00B1278D"/>
    <w:rsid w:val="00B41027"/>
    <w:rsid w:val="00B82E8D"/>
    <w:rsid w:val="00B91D71"/>
    <w:rsid w:val="00B93DE8"/>
    <w:rsid w:val="00BA4255"/>
    <w:rsid w:val="00BB5E85"/>
    <w:rsid w:val="00BD1ECF"/>
    <w:rsid w:val="00BE6DC6"/>
    <w:rsid w:val="00BE78AE"/>
    <w:rsid w:val="00BF4740"/>
    <w:rsid w:val="00C30413"/>
    <w:rsid w:val="00C34BC8"/>
    <w:rsid w:val="00C4302C"/>
    <w:rsid w:val="00C53DC5"/>
    <w:rsid w:val="00C82994"/>
    <w:rsid w:val="00CB6528"/>
    <w:rsid w:val="00CC7E58"/>
    <w:rsid w:val="00CE2EB0"/>
    <w:rsid w:val="00D076D1"/>
    <w:rsid w:val="00D5077B"/>
    <w:rsid w:val="00D816B7"/>
    <w:rsid w:val="00D91710"/>
    <w:rsid w:val="00DA56A6"/>
    <w:rsid w:val="00DE3008"/>
    <w:rsid w:val="00DF4B39"/>
    <w:rsid w:val="00E076E4"/>
    <w:rsid w:val="00EA3762"/>
    <w:rsid w:val="00EE7D07"/>
    <w:rsid w:val="00F26D51"/>
    <w:rsid w:val="00F2774A"/>
    <w:rsid w:val="00F43253"/>
    <w:rsid w:val="00F47097"/>
    <w:rsid w:val="00F5787F"/>
    <w:rsid w:val="00F81894"/>
    <w:rsid w:val="00F84330"/>
    <w:rsid w:val="00F937BE"/>
    <w:rsid w:val="00FB0DD8"/>
    <w:rsid w:val="00FC0EDC"/>
    <w:rsid w:val="00FC1581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sergievsk.ru/" TargetMode="Externa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47</Pages>
  <Words>11296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Antonovka</cp:lastModifiedBy>
  <cp:revision>24</cp:revision>
  <cp:lastPrinted>2020-04-01T06:56:00Z</cp:lastPrinted>
  <dcterms:created xsi:type="dcterms:W3CDTF">2022-03-24T11:02:00Z</dcterms:created>
  <dcterms:modified xsi:type="dcterms:W3CDTF">2022-04-11T06:53:00Z</dcterms:modified>
</cp:coreProperties>
</file>